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80F2" w14:textId="77777777" w:rsidR="00D40F5D" w:rsidRPr="0004387A" w:rsidRDefault="00D40F5D" w:rsidP="00D40F5D">
      <w:pPr>
        <w:rPr>
          <w:szCs w:val="23"/>
        </w:rPr>
      </w:pPr>
    </w:p>
    <w:p w14:paraId="781BA9AA" w14:textId="53067407" w:rsidR="00D40F5D" w:rsidRDefault="00D40F5D" w:rsidP="00D40F5D">
      <w:pPr>
        <w:rPr>
          <w:sz w:val="16"/>
        </w:rPr>
      </w:pPr>
      <w:r>
        <w:rPr>
          <w:b/>
          <w:noProof/>
          <w:sz w:val="20"/>
        </w:rPr>
        <w:drawing>
          <wp:inline distT="0" distB="0" distL="0" distR="0" wp14:anchorId="399E1DB7" wp14:editId="01E6C1E9">
            <wp:extent cx="2438400" cy="523875"/>
            <wp:effectExtent l="0" t="0" r="0" b="0"/>
            <wp:docPr id="2" name="Picture 2" descr="WCC Logo&#10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CC Logo&#10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32567" w14:textId="77777777" w:rsidR="00D40F5D" w:rsidRDefault="00D40F5D" w:rsidP="00D40F5D">
      <w:pPr>
        <w:pStyle w:val="Heading1"/>
        <w:jc w:val="center"/>
      </w:pPr>
      <w:r>
        <w:t>PERSON SPECIFICATION</w:t>
      </w:r>
    </w:p>
    <w:p w14:paraId="362FDA5C" w14:textId="77777777" w:rsidR="00D40F5D" w:rsidRDefault="00D40F5D" w:rsidP="00D40F5D">
      <w:pPr>
        <w:jc w:val="center"/>
      </w:pPr>
    </w:p>
    <w:p w14:paraId="64D8CA52" w14:textId="77777777" w:rsidR="00D40F5D" w:rsidRDefault="00D40F5D" w:rsidP="00D40F5D"/>
    <w:p w14:paraId="6BD68FE4" w14:textId="77777777" w:rsidR="00D40F5D" w:rsidRPr="00F21BF6" w:rsidRDefault="00D40F5D" w:rsidP="00D40F5D">
      <w:pPr>
        <w:rPr>
          <w:bCs/>
        </w:rPr>
      </w:pPr>
      <w:r w:rsidRPr="0092322B">
        <w:rPr>
          <w:b/>
        </w:rPr>
        <w:t>Job Title:</w:t>
      </w:r>
      <w:r>
        <w:rPr>
          <w:b/>
        </w:rPr>
        <w:t xml:space="preserve"> </w:t>
      </w:r>
      <w:r w:rsidRPr="00571216">
        <w:rPr>
          <w:bCs/>
        </w:rPr>
        <w:t>Educational Psychologist</w:t>
      </w:r>
    </w:p>
    <w:p w14:paraId="215B1172" w14:textId="77777777" w:rsidR="00D40F5D" w:rsidRPr="00F21BF6" w:rsidRDefault="00D40F5D" w:rsidP="00D40F5D">
      <w:pPr>
        <w:rPr>
          <w:bCs/>
        </w:rPr>
      </w:pPr>
      <w:r w:rsidRPr="0092322B">
        <w:rPr>
          <w:b/>
        </w:rPr>
        <w:t>Directorate &amp; Section/Unit:</w:t>
      </w:r>
      <w:r>
        <w:rPr>
          <w:b/>
        </w:rPr>
        <w:t xml:space="preserve"> </w:t>
      </w:r>
      <w:r>
        <w:rPr>
          <w:bCs/>
        </w:rPr>
        <w:t>All Age Disability 0-25/ Inclusion Support Services</w:t>
      </w:r>
    </w:p>
    <w:p w14:paraId="3DB90061" w14:textId="77777777" w:rsidR="00D40F5D" w:rsidRDefault="00D40F5D" w:rsidP="00D40F5D">
      <w:r>
        <w:rPr>
          <w:b/>
        </w:rPr>
        <w:t>Salary Grade</w:t>
      </w:r>
      <w:r w:rsidRPr="0092322B">
        <w:rPr>
          <w:b/>
        </w:rPr>
        <w:t>:</w:t>
      </w:r>
      <w:r>
        <w:rPr>
          <w:b/>
        </w:rPr>
        <w:t xml:space="preserve">  </w:t>
      </w:r>
      <w:proofErr w:type="spellStart"/>
      <w:r w:rsidRPr="00571216">
        <w:rPr>
          <w:bCs/>
        </w:rPr>
        <w:t>Soulbury</w:t>
      </w:r>
      <w:proofErr w:type="spellEnd"/>
      <w:r w:rsidRPr="00571216">
        <w:rPr>
          <w:bCs/>
        </w:rPr>
        <w:t xml:space="preserve"> A Points </w:t>
      </w:r>
      <w:r>
        <w:rPr>
          <w:bCs/>
        </w:rPr>
        <w:t>4</w:t>
      </w:r>
      <w:r w:rsidRPr="00571216">
        <w:rPr>
          <w:bCs/>
        </w:rPr>
        <w:t>-</w:t>
      </w:r>
      <w:r>
        <w:rPr>
          <w:bCs/>
        </w:rPr>
        <w:t>8</w:t>
      </w:r>
      <w:r w:rsidRPr="00571216">
        <w:rPr>
          <w:bCs/>
        </w:rPr>
        <w:t xml:space="preserve"> (+ 3 SPA points)</w:t>
      </w:r>
    </w:p>
    <w:p w14:paraId="7D506B64" w14:textId="77777777" w:rsidR="00D40F5D" w:rsidRDefault="00D40F5D" w:rsidP="00D40F5D"/>
    <w:p w14:paraId="1134D996" w14:textId="77777777" w:rsidR="00D40F5D" w:rsidRDefault="00D40F5D" w:rsidP="00D40F5D"/>
    <w:p w14:paraId="338C0584" w14:textId="77777777" w:rsidR="00D40F5D" w:rsidRDefault="00D40F5D" w:rsidP="00D40F5D">
      <w:pPr>
        <w:pStyle w:val="Heading2"/>
      </w:pPr>
      <w:r>
        <w:t xml:space="preserve">EXPERIENCE: </w:t>
      </w:r>
    </w:p>
    <w:p w14:paraId="1DBC715F" w14:textId="77777777" w:rsidR="00D40F5D" w:rsidRDefault="00D40F5D" w:rsidP="00D40F5D">
      <w:pPr>
        <w:rPr>
          <w:b/>
        </w:rPr>
      </w:pPr>
    </w:p>
    <w:p w14:paraId="615609E0" w14:textId="77777777" w:rsidR="00D40F5D" w:rsidRDefault="00D40F5D" w:rsidP="00D40F5D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3CC5B157" w14:textId="77777777" w:rsidR="00D40F5D" w:rsidRDefault="00D40F5D" w:rsidP="00D40F5D"/>
    <w:p w14:paraId="07311DB7" w14:textId="77777777" w:rsidR="00D40F5D" w:rsidRPr="00D81DB8" w:rsidRDefault="00D40F5D" w:rsidP="00D40F5D">
      <w:pPr>
        <w:pStyle w:val="text2"/>
        <w:numPr>
          <w:ilvl w:val="0"/>
          <w:numId w:val="7"/>
        </w:numPr>
        <w:spacing w:before="0" w:after="0"/>
        <w:ind w:left="426"/>
        <w:rPr>
          <w:rFonts w:ascii="Arial" w:hAnsi="Arial"/>
          <w:color w:val="auto"/>
          <w:sz w:val="23"/>
          <w:szCs w:val="23"/>
          <w:lang w:eastAsia="en-US"/>
        </w:rPr>
      </w:pPr>
      <w:r w:rsidRPr="00D81DB8">
        <w:rPr>
          <w:rFonts w:ascii="Arial" w:hAnsi="Arial"/>
          <w:color w:val="auto"/>
          <w:sz w:val="23"/>
          <w:szCs w:val="23"/>
          <w:lang w:eastAsia="en-US"/>
        </w:rPr>
        <w:t>Significant experience of work with children and young people (including vulnerable learners) in the 0 – 25 years age range prior to undertaking professional educational psychology training.</w:t>
      </w:r>
    </w:p>
    <w:p w14:paraId="024DB76C" w14:textId="77777777" w:rsidR="00D40F5D" w:rsidRPr="00D81DB8" w:rsidRDefault="00D40F5D" w:rsidP="00D40F5D">
      <w:pPr>
        <w:pStyle w:val="text2"/>
        <w:numPr>
          <w:ilvl w:val="0"/>
          <w:numId w:val="7"/>
        </w:numPr>
        <w:spacing w:before="0" w:after="0"/>
        <w:ind w:left="426"/>
        <w:rPr>
          <w:rFonts w:ascii="Arial" w:hAnsi="Arial"/>
          <w:color w:val="auto"/>
          <w:sz w:val="23"/>
          <w:szCs w:val="23"/>
          <w:lang w:eastAsia="en-US"/>
        </w:rPr>
      </w:pPr>
      <w:r w:rsidRPr="00D81DB8">
        <w:rPr>
          <w:rFonts w:ascii="Arial" w:hAnsi="Arial"/>
          <w:color w:val="auto"/>
          <w:sz w:val="23"/>
          <w:szCs w:val="23"/>
          <w:lang w:eastAsia="en-US"/>
        </w:rPr>
        <w:t>Considerable experience of working with children’s services in a Local Authority setting or Local Authority commissioned service.</w:t>
      </w:r>
    </w:p>
    <w:p w14:paraId="7A8257B6" w14:textId="77777777" w:rsidR="00D40F5D" w:rsidRPr="00D81DB8" w:rsidRDefault="00D40F5D" w:rsidP="00D40F5D">
      <w:pPr>
        <w:pStyle w:val="text2"/>
        <w:numPr>
          <w:ilvl w:val="0"/>
          <w:numId w:val="7"/>
        </w:numPr>
        <w:spacing w:before="0" w:after="0"/>
        <w:ind w:left="426"/>
        <w:rPr>
          <w:rFonts w:ascii="Arial" w:hAnsi="Arial"/>
          <w:color w:val="auto"/>
          <w:sz w:val="23"/>
          <w:szCs w:val="23"/>
          <w:lang w:eastAsia="en-US"/>
        </w:rPr>
      </w:pPr>
      <w:r w:rsidRPr="00D81DB8">
        <w:rPr>
          <w:rFonts w:ascii="Arial" w:hAnsi="Arial"/>
          <w:color w:val="auto"/>
          <w:sz w:val="23"/>
          <w:szCs w:val="23"/>
          <w:lang w:eastAsia="en-US"/>
        </w:rPr>
        <w:t>Considerable experience of the application of educational psychological theory approaches and skills within a range of education settings including early years settings, mainstream and special schools and further education settings.</w:t>
      </w:r>
    </w:p>
    <w:p w14:paraId="756BEB22" w14:textId="77777777" w:rsidR="00D40F5D" w:rsidRPr="00D81DB8" w:rsidRDefault="00D40F5D" w:rsidP="00D40F5D">
      <w:pPr>
        <w:pStyle w:val="text2"/>
        <w:numPr>
          <w:ilvl w:val="0"/>
          <w:numId w:val="7"/>
        </w:numPr>
        <w:spacing w:before="0" w:after="0"/>
        <w:ind w:left="426"/>
        <w:rPr>
          <w:rFonts w:ascii="Arial" w:hAnsi="Arial"/>
          <w:color w:val="auto"/>
          <w:sz w:val="23"/>
          <w:szCs w:val="23"/>
          <w:lang w:eastAsia="en-US"/>
        </w:rPr>
      </w:pPr>
      <w:r w:rsidRPr="00D81DB8">
        <w:rPr>
          <w:rFonts w:ascii="Arial" w:hAnsi="Arial"/>
          <w:color w:val="auto"/>
          <w:sz w:val="23"/>
          <w:szCs w:val="23"/>
          <w:lang w:eastAsia="en-US"/>
        </w:rPr>
        <w:t>Considerable experience of working with other parent/carers and professionals across health social care and education to bring about positive change for vulnerable children and young people.</w:t>
      </w:r>
    </w:p>
    <w:p w14:paraId="48287E99" w14:textId="77777777" w:rsidR="00D40F5D" w:rsidRPr="00D81DB8" w:rsidRDefault="00D40F5D" w:rsidP="00D40F5D">
      <w:pPr>
        <w:pStyle w:val="text2"/>
        <w:numPr>
          <w:ilvl w:val="0"/>
          <w:numId w:val="7"/>
        </w:numPr>
        <w:spacing w:before="0" w:after="0"/>
        <w:ind w:left="426"/>
        <w:rPr>
          <w:rFonts w:ascii="Arial" w:hAnsi="Arial"/>
          <w:color w:val="auto"/>
          <w:sz w:val="23"/>
          <w:szCs w:val="23"/>
          <w:lang w:eastAsia="en-US"/>
        </w:rPr>
      </w:pPr>
      <w:r w:rsidRPr="00D81DB8">
        <w:rPr>
          <w:rFonts w:ascii="Arial" w:hAnsi="Arial"/>
          <w:color w:val="auto"/>
          <w:sz w:val="23"/>
          <w:szCs w:val="23"/>
          <w:lang w:eastAsia="en-US"/>
        </w:rPr>
        <w:t xml:space="preserve">Considerable experience of meeting statutory timescales and quality assured expectations </w:t>
      </w:r>
      <w:proofErr w:type="gramStart"/>
      <w:r w:rsidRPr="00D81DB8">
        <w:rPr>
          <w:rFonts w:ascii="Arial" w:hAnsi="Arial"/>
          <w:color w:val="auto"/>
          <w:sz w:val="23"/>
          <w:szCs w:val="23"/>
          <w:lang w:eastAsia="en-US"/>
        </w:rPr>
        <w:t>for the production of</w:t>
      </w:r>
      <w:proofErr w:type="gramEnd"/>
      <w:r w:rsidRPr="00D81DB8">
        <w:rPr>
          <w:rFonts w:ascii="Arial" w:hAnsi="Arial"/>
          <w:color w:val="auto"/>
          <w:sz w:val="23"/>
          <w:szCs w:val="23"/>
          <w:lang w:eastAsia="en-US"/>
        </w:rPr>
        <w:t xml:space="preserve"> psychological advice for the Education Health and Care Needs Assessment process.</w:t>
      </w:r>
    </w:p>
    <w:p w14:paraId="548D882D" w14:textId="77777777" w:rsidR="00D40F5D" w:rsidRPr="00D81DB8" w:rsidRDefault="00D40F5D" w:rsidP="00D40F5D">
      <w:pPr>
        <w:pStyle w:val="text2"/>
        <w:numPr>
          <w:ilvl w:val="0"/>
          <w:numId w:val="7"/>
        </w:numPr>
        <w:spacing w:before="0" w:after="0"/>
        <w:ind w:left="426"/>
        <w:rPr>
          <w:rFonts w:ascii="Arial" w:hAnsi="Arial"/>
          <w:color w:val="auto"/>
          <w:sz w:val="23"/>
          <w:szCs w:val="23"/>
          <w:lang w:eastAsia="en-US"/>
        </w:rPr>
      </w:pPr>
      <w:r w:rsidRPr="00D81DB8">
        <w:rPr>
          <w:rFonts w:ascii="Arial" w:hAnsi="Arial"/>
          <w:color w:val="auto"/>
          <w:sz w:val="23"/>
          <w:szCs w:val="23"/>
          <w:lang w:eastAsia="en-US"/>
        </w:rPr>
        <w:t>Demonstrable experience of the delivery of educational psychology services as part of a traded offer to schools and/or educational settings</w:t>
      </w:r>
    </w:p>
    <w:p w14:paraId="54AE02F5" w14:textId="77777777" w:rsidR="00D40F5D" w:rsidRDefault="00D40F5D" w:rsidP="00D40F5D"/>
    <w:p w14:paraId="32B45E53" w14:textId="77777777" w:rsidR="00D40F5D" w:rsidRDefault="00D40F5D" w:rsidP="00D40F5D">
      <w:pPr>
        <w:pStyle w:val="Heading2"/>
      </w:pPr>
      <w:r>
        <w:t>KNOWLEDGE, SKILLS AND ABILITIES:</w:t>
      </w:r>
    </w:p>
    <w:p w14:paraId="4C937084" w14:textId="77777777" w:rsidR="00D40F5D" w:rsidRDefault="00D40F5D" w:rsidP="00D40F5D">
      <w:pPr>
        <w:rPr>
          <w:b/>
        </w:rPr>
      </w:pPr>
    </w:p>
    <w:p w14:paraId="4F50540A" w14:textId="77777777" w:rsidR="00D40F5D" w:rsidRPr="00D81DB8" w:rsidRDefault="00D40F5D" w:rsidP="00D40F5D">
      <w:pPr>
        <w:rPr>
          <w:szCs w:val="23"/>
        </w:rPr>
      </w:pPr>
      <w:r w:rsidRPr="00D81DB8">
        <w:rPr>
          <w:szCs w:val="23"/>
        </w:rPr>
        <w:t xml:space="preserve">It is </w:t>
      </w:r>
      <w:r w:rsidRPr="00D81DB8">
        <w:rPr>
          <w:b/>
          <w:szCs w:val="23"/>
        </w:rPr>
        <w:t xml:space="preserve">essential </w:t>
      </w:r>
      <w:r w:rsidRPr="00D81DB8">
        <w:rPr>
          <w:szCs w:val="23"/>
        </w:rPr>
        <w:t>that the post holder has:</w:t>
      </w:r>
    </w:p>
    <w:p w14:paraId="57B4E689" w14:textId="77777777" w:rsidR="00D40F5D" w:rsidRPr="00D81DB8" w:rsidRDefault="00D40F5D" w:rsidP="00D40F5D">
      <w:pPr>
        <w:rPr>
          <w:szCs w:val="23"/>
        </w:rPr>
      </w:pPr>
    </w:p>
    <w:p w14:paraId="51FD0CFB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Detailed and up-to-date knowledge of educational psychology practice</w:t>
      </w:r>
    </w:p>
    <w:p w14:paraId="73E7D2A5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Detailed knowledge of current/forthcoming legislation relating to education, vulnerable learners and CYP with SEND</w:t>
      </w:r>
    </w:p>
    <w:p w14:paraId="1F88FF80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 xml:space="preserve">Working understanding of methods of delivery of psychological services to schools and settings </w:t>
      </w:r>
    </w:p>
    <w:p w14:paraId="65BE9934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Specialist skills in assessment, psychological consultation and reporting</w:t>
      </w:r>
    </w:p>
    <w:p w14:paraId="5C085993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Excellent IT skills and detailed knowledge of how these can be used effectively to improve outcomes for children and young people</w:t>
      </w:r>
    </w:p>
    <w:p w14:paraId="476135A4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Excellent time management skills and the ability to meet deadlines and prioritise under pressure</w:t>
      </w:r>
    </w:p>
    <w:p w14:paraId="7753BB3A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Ability to make judgements and work independently (under supervision)</w:t>
      </w:r>
    </w:p>
    <w:p w14:paraId="62429A6D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High levels of self-motivation, drive and energy</w:t>
      </w:r>
    </w:p>
    <w:p w14:paraId="302B3944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Excellent communication skills both written and verbal</w:t>
      </w:r>
    </w:p>
    <w:p w14:paraId="0540AE3D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Detailed knowledge of how to apply an analytical approach to problems with a focus on solutions</w:t>
      </w:r>
    </w:p>
    <w:p w14:paraId="1D69070B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lastRenderedPageBreak/>
        <w:t>Effective team worker with detailed understanding of group dynamics and personal contribution to group activity</w:t>
      </w:r>
    </w:p>
    <w:p w14:paraId="61400344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Detailed understanding and commitment to business aspect of traded work</w:t>
      </w:r>
    </w:p>
    <w:p w14:paraId="6FCA3279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Considerable self-awareness and emotional management</w:t>
      </w:r>
    </w:p>
    <w:p w14:paraId="3AFF45F1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Excellent organisational skills and diary management</w:t>
      </w:r>
    </w:p>
    <w:p w14:paraId="6E2AFD4C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Keen interest in personal CPD with demonstrable understanding of how this activity impacts on service users</w:t>
      </w:r>
    </w:p>
    <w:p w14:paraId="02444925" w14:textId="77777777" w:rsidR="00D40F5D" w:rsidRPr="00D81DB8" w:rsidRDefault="00D40F5D" w:rsidP="00D40F5D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szCs w:val="23"/>
        </w:rPr>
      </w:pPr>
      <w:r w:rsidRPr="00D81DB8">
        <w:rPr>
          <w:szCs w:val="23"/>
        </w:rPr>
        <w:t>Detailed awareness of safeguarding responsibilities</w:t>
      </w:r>
    </w:p>
    <w:p w14:paraId="10B6BFB9" w14:textId="77777777" w:rsidR="00D40F5D" w:rsidRDefault="00D40F5D" w:rsidP="00D40F5D"/>
    <w:p w14:paraId="4DE5E749" w14:textId="77777777" w:rsidR="00D40F5D" w:rsidRDefault="00D40F5D" w:rsidP="00D40F5D"/>
    <w:p w14:paraId="07E6CC84" w14:textId="77777777" w:rsidR="00D40F5D" w:rsidRDefault="00D40F5D" w:rsidP="00D40F5D">
      <w:pPr>
        <w:pStyle w:val="Heading2"/>
      </w:pPr>
      <w:r>
        <w:t>QUALIFICATIONS/TRAINING &amp; DEVELOPMENT:</w:t>
      </w:r>
    </w:p>
    <w:p w14:paraId="3C409422" w14:textId="77777777" w:rsidR="00D40F5D" w:rsidRDefault="00D40F5D" w:rsidP="00D40F5D"/>
    <w:p w14:paraId="147FAE53" w14:textId="77777777" w:rsidR="00D40F5D" w:rsidRPr="00D81DB8" w:rsidRDefault="00D40F5D" w:rsidP="00D40F5D">
      <w:pPr>
        <w:rPr>
          <w:szCs w:val="23"/>
        </w:rPr>
      </w:pPr>
      <w:r w:rsidRPr="00D81DB8">
        <w:rPr>
          <w:szCs w:val="23"/>
        </w:rPr>
        <w:t xml:space="preserve">It is </w:t>
      </w:r>
      <w:r w:rsidRPr="00D81DB8">
        <w:rPr>
          <w:b/>
          <w:szCs w:val="23"/>
        </w:rPr>
        <w:t xml:space="preserve">essential </w:t>
      </w:r>
      <w:r w:rsidRPr="00D81DB8">
        <w:rPr>
          <w:szCs w:val="23"/>
        </w:rPr>
        <w:t>that the post holder has:</w:t>
      </w:r>
    </w:p>
    <w:p w14:paraId="014F750E" w14:textId="77777777" w:rsidR="00D40F5D" w:rsidRPr="00D81DB8" w:rsidRDefault="00D40F5D" w:rsidP="00D40F5D">
      <w:pPr>
        <w:rPr>
          <w:szCs w:val="23"/>
        </w:rPr>
      </w:pPr>
    </w:p>
    <w:p w14:paraId="604A57D3" w14:textId="77777777" w:rsidR="00D40F5D" w:rsidRPr="00D81DB8" w:rsidRDefault="00D40F5D" w:rsidP="00D40F5D">
      <w:pPr>
        <w:pStyle w:val="ListParagraph"/>
        <w:numPr>
          <w:ilvl w:val="0"/>
          <w:numId w:val="8"/>
        </w:numPr>
        <w:spacing w:after="160" w:line="252" w:lineRule="auto"/>
        <w:rPr>
          <w:rFonts w:ascii="Calibri" w:hAnsi="Calibri"/>
          <w:szCs w:val="23"/>
        </w:rPr>
      </w:pPr>
      <w:r w:rsidRPr="00D81DB8">
        <w:rPr>
          <w:szCs w:val="23"/>
        </w:rPr>
        <w:t>An honours degree in psychology or recognised equivalent qualification</w:t>
      </w:r>
    </w:p>
    <w:p w14:paraId="1F182D45" w14:textId="77777777" w:rsidR="00D40F5D" w:rsidRPr="00D81DB8" w:rsidRDefault="00D40F5D" w:rsidP="00D40F5D">
      <w:pPr>
        <w:pStyle w:val="ListParagraph"/>
        <w:numPr>
          <w:ilvl w:val="0"/>
          <w:numId w:val="8"/>
        </w:numPr>
        <w:spacing w:after="160" w:line="252" w:lineRule="auto"/>
        <w:rPr>
          <w:szCs w:val="23"/>
        </w:rPr>
      </w:pPr>
      <w:r w:rsidRPr="00D81DB8">
        <w:rPr>
          <w:szCs w:val="23"/>
        </w:rPr>
        <w:t>Substantial relevant experience working with children in education or children’s services or both and has</w:t>
      </w:r>
    </w:p>
    <w:p w14:paraId="7D8D796B" w14:textId="77777777" w:rsidR="00D40F5D" w:rsidRPr="00D81DB8" w:rsidRDefault="00D40F5D" w:rsidP="00D40F5D">
      <w:pPr>
        <w:pStyle w:val="ListParagraph"/>
        <w:numPr>
          <w:ilvl w:val="0"/>
          <w:numId w:val="8"/>
        </w:numPr>
        <w:spacing w:after="160" w:line="252" w:lineRule="auto"/>
        <w:rPr>
          <w:szCs w:val="23"/>
        </w:rPr>
      </w:pPr>
      <w:r w:rsidRPr="00D81DB8">
        <w:rPr>
          <w:szCs w:val="23"/>
        </w:rPr>
        <w:t>Successfully followed a course of specific post graduate professional training as an educational psychologist (doctoral level since 2009)</w:t>
      </w:r>
    </w:p>
    <w:p w14:paraId="3777F768" w14:textId="77777777" w:rsidR="00D40F5D" w:rsidRPr="00D81DB8" w:rsidRDefault="00D40F5D" w:rsidP="00D40F5D">
      <w:pPr>
        <w:pStyle w:val="ListParagraph"/>
        <w:numPr>
          <w:ilvl w:val="0"/>
          <w:numId w:val="8"/>
        </w:numPr>
        <w:spacing w:after="160" w:line="252" w:lineRule="auto"/>
        <w:rPr>
          <w:szCs w:val="23"/>
        </w:rPr>
      </w:pPr>
      <w:r w:rsidRPr="00D81DB8">
        <w:rPr>
          <w:szCs w:val="23"/>
        </w:rPr>
        <w:t>Registered with the Health &amp; Care Professions Council (HCPC)</w:t>
      </w:r>
    </w:p>
    <w:p w14:paraId="105B1C3D" w14:textId="77777777" w:rsidR="00D40F5D" w:rsidRPr="00D81DB8" w:rsidRDefault="00D40F5D" w:rsidP="00D40F5D">
      <w:pPr>
        <w:pStyle w:val="ListParagraph"/>
        <w:numPr>
          <w:ilvl w:val="0"/>
          <w:numId w:val="8"/>
        </w:numPr>
        <w:spacing w:after="160" w:line="252" w:lineRule="auto"/>
        <w:rPr>
          <w:szCs w:val="23"/>
        </w:rPr>
      </w:pPr>
      <w:r w:rsidRPr="00D81DB8">
        <w:rPr>
          <w:szCs w:val="23"/>
        </w:rPr>
        <w:t>Graduate member of the British Psychological Society (BPS)</w:t>
      </w:r>
    </w:p>
    <w:p w14:paraId="12570044" w14:textId="77777777" w:rsidR="00D40F5D" w:rsidRDefault="00D40F5D" w:rsidP="00D40F5D">
      <w:pPr>
        <w:rPr>
          <w:b/>
        </w:rPr>
      </w:pPr>
    </w:p>
    <w:p w14:paraId="2EB1FBB5" w14:textId="77777777" w:rsidR="00D40F5D" w:rsidRDefault="00D40F5D" w:rsidP="00D40F5D">
      <w:pPr>
        <w:pStyle w:val="Heading2"/>
      </w:pPr>
      <w:r>
        <w:t>ADDITIONAL INFORMATION</w:t>
      </w:r>
    </w:p>
    <w:p w14:paraId="7D1221C5" w14:textId="77777777" w:rsidR="00D40F5D" w:rsidRDefault="00D40F5D" w:rsidP="00D40F5D"/>
    <w:p w14:paraId="3BA68CA9" w14:textId="77777777" w:rsidR="00D40F5D" w:rsidRDefault="00D40F5D" w:rsidP="00D40F5D">
      <w:r>
        <w:t xml:space="preserve">It is </w:t>
      </w:r>
      <w:r>
        <w:rPr>
          <w:b/>
        </w:rPr>
        <w:t xml:space="preserve">essential </w:t>
      </w:r>
      <w:r>
        <w:t>that the post holder has:</w:t>
      </w:r>
    </w:p>
    <w:p w14:paraId="7F6F003D" w14:textId="77777777" w:rsidR="00D40F5D" w:rsidRDefault="00D40F5D" w:rsidP="00D40F5D"/>
    <w:p w14:paraId="606923FC" w14:textId="77777777" w:rsidR="00D40F5D" w:rsidRDefault="00D40F5D" w:rsidP="00D40F5D">
      <w:pPr>
        <w:pStyle w:val="ListParagraph"/>
        <w:numPr>
          <w:ilvl w:val="0"/>
          <w:numId w:val="9"/>
        </w:numPr>
        <w:contextualSpacing w:val="0"/>
      </w:pPr>
      <w:r>
        <w:t>transport which will allow them to travel regularly within Worcestershire and, on occasion, beyond.</w:t>
      </w:r>
    </w:p>
    <w:p w14:paraId="3C967641" w14:textId="77777777" w:rsidR="00D40F5D" w:rsidRDefault="00D40F5D" w:rsidP="00D40F5D"/>
    <w:p w14:paraId="7343712E" w14:textId="77777777" w:rsidR="00D40F5D" w:rsidRDefault="00D40F5D" w:rsidP="00D40F5D"/>
    <w:p w14:paraId="7D59DC2E" w14:textId="77777777" w:rsidR="00D40F5D" w:rsidRPr="0004387A" w:rsidRDefault="00D40F5D" w:rsidP="00D40F5D">
      <w:pPr>
        <w:rPr>
          <w:szCs w:val="23"/>
        </w:rPr>
      </w:pPr>
      <w:r w:rsidRPr="0004387A">
        <w:rPr>
          <w:szCs w:val="23"/>
        </w:rPr>
        <w:t>Author:</w:t>
      </w:r>
      <w:r w:rsidRPr="0004387A">
        <w:rPr>
          <w:szCs w:val="23"/>
        </w:rPr>
        <w:tab/>
      </w:r>
      <w:r w:rsidRPr="0004387A">
        <w:rPr>
          <w:szCs w:val="23"/>
        </w:rPr>
        <w:tab/>
      </w:r>
      <w:r>
        <w:rPr>
          <w:szCs w:val="23"/>
        </w:rPr>
        <w:t>Louisa Jones</w:t>
      </w:r>
      <w:r w:rsidRPr="0004387A">
        <w:rPr>
          <w:szCs w:val="23"/>
        </w:rPr>
        <w:tab/>
      </w:r>
      <w:r w:rsidRPr="0004387A">
        <w:rPr>
          <w:szCs w:val="23"/>
        </w:rPr>
        <w:tab/>
      </w:r>
      <w:r w:rsidRPr="0004387A">
        <w:rPr>
          <w:szCs w:val="23"/>
        </w:rPr>
        <w:tab/>
      </w:r>
      <w:r w:rsidRPr="0004387A">
        <w:rPr>
          <w:szCs w:val="23"/>
        </w:rPr>
        <w:tab/>
      </w:r>
      <w:r w:rsidRPr="0004387A">
        <w:rPr>
          <w:szCs w:val="23"/>
        </w:rPr>
        <w:tab/>
        <w:t>Date:</w:t>
      </w:r>
      <w:r>
        <w:rPr>
          <w:szCs w:val="23"/>
        </w:rPr>
        <w:t xml:space="preserve"> 10/10/2024</w:t>
      </w:r>
    </w:p>
    <w:p w14:paraId="7B60D541" w14:textId="77777777" w:rsidR="00D40F5D" w:rsidRDefault="00D40F5D" w:rsidP="00D40F5D">
      <w:pPr>
        <w:rPr>
          <w:sz w:val="16"/>
        </w:rPr>
      </w:pPr>
    </w:p>
    <w:p w14:paraId="4CE22B41" w14:textId="77777777" w:rsidR="00D40F5D" w:rsidRDefault="00D40F5D" w:rsidP="00D40F5D">
      <w:pPr>
        <w:rPr>
          <w:sz w:val="16"/>
        </w:rPr>
      </w:pPr>
    </w:p>
    <w:p w14:paraId="1BA23435" w14:textId="77777777" w:rsidR="00D40F5D" w:rsidRPr="00C25E6C" w:rsidRDefault="00D40F5D" w:rsidP="00D40F5D">
      <w:pPr>
        <w:rPr>
          <w:sz w:val="24"/>
          <w:szCs w:val="24"/>
        </w:rPr>
      </w:pPr>
    </w:p>
    <w:p w14:paraId="38B995B1" w14:textId="77777777" w:rsidR="00D40F5D" w:rsidRDefault="00D40F5D" w:rsidP="00D40F5D">
      <w:pPr>
        <w:rPr>
          <w:sz w:val="16"/>
        </w:rPr>
      </w:pPr>
    </w:p>
    <w:p w14:paraId="42B0893B" w14:textId="77777777" w:rsidR="00D40F5D" w:rsidRDefault="00D40F5D" w:rsidP="00D40F5D">
      <w:pPr>
        <w:rPr>
          <w:sz w:val="16"/>
        </w:rPr>
      </w:pPr>
    </w:p>
    <w:p w14:paraId="098D85C9" w14:textId="77777777" w:rsidR="00D40F5D" w:rsidRDefault="00D40F5D" w:rsidP="00D40F5D">
      <w:pPr>
        <w:rPr>
          <w:sz w:val="16"/>
        </w:rPr>
      </w:pPr>
    </w:p>
    <w:p w14:paraId="1467BE73" w14:textId="77777777" w:rsidR="008533C9" w:rsidRDefault="008533C9"/>
    <w:sectPr w:rsidR="008533C9" w:rsidSect="00D40F5D">
      <w:pgSz w:w="11909" w:h="16834"/>
      <w:pgMar w:top="567" w:right="567" w:bottom="567" w:left="567" w:header="720" w:footer="720" w:gutter="0"/>
      <w:paperSrc w:first="2" w:other="2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3B1787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80B48D1"/>
    <w:multiLevelType w:val="hybridMultilevel"/>
    <w:tmpl w:val="5FC2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628A"/>
    <w:multiLevelType w:val="hybridMultilevel"/>
    <w:tmpl w:val="BC549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4D38"/>
    <w:multiLevelType w:val="hybridMultilevel"/>
    <w:tmpl w:val="A5CE7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233CE"/>
    <w:multiLevelType w:val="hybridMultilevel"/>
    <w:tmpl w:val="66BE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86766"/>
    <w:multiLevelType w:val="hybridMultilevel"/>
    <w:tmpl w:val="A8345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7F35E1"/>
    <w:multiLevelType w:val="hybridMultilevel"/>
    <w:tmpl w:val="6AA24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BE302C"/>
    <w:multiLevelType w:val="hybridMultilevel"/>
    <w:tmpl w:val="AEC8B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7452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38921202">
    <w:abstractNumId w:val="1"/>
  </w:num>
  <w:num w:numId="3" w16cid:durableId="1959291615">
    <w:abstractNumId w:val="6"/>
  </w:num>
  <w:num w:numId="4" w16cid:durableId="1510482213">
    <w:abstractNumId w:val="7"/>
  </w:num>
  <w:num w:numId="5" w16cid:durableId="510067098">
    <w:abstractNumId w:val="4"/>
  </w:num>
  <w:num w:numId="6" w16cid:durableId="1745838939">
    <w:abstractNumId w:val="3"/>
  </w:num>
  <w:num w:numId="7" w16cid:durableId="1537890177">
    <w:abstractNumId w:val="8"/>
  </w:num>
  <w:num w:numId="8" w16cid:durableId="1509363782">
    <w:abstractNumId w:val="5"/>
  </w:num>
  <w:num w:numId="9" w16cid:durableId="1145851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5D"/>
    <w:rsid w:val="000F7155"/>
    <w:rsid w:val="00417997"/>
    <w:rsid w:val="00580FD3"/>
    <w:rsid w:val="008533C9"/>
    <w:rsid w:val="00983381"/>
    <w:rsid w:val="00B6382C"/>
    <w:rsid w:val="00D4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AC82"/>
  <w15:chartTrackingRefBased/>
  <w15:docId w15:val="{6E2C13B8-9724-463C-861E-55A23C4D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5D"/>
    <w:pPr>
      <w:spacing w:after="0" w:line="240" w:lineRule="auto"/>
    </w:pPr>
    <w:rPr>
      <w:rFonts w:ascii="Arial" w:eastAsia="Times New Roman" w:hAnsi="Arial" w:cs="Times New Roman"/>
      <w:kern w:val="0"/>
      <w:sz w:val="23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40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40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F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F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F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F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F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F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D40F5D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D40F5D"/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text2">
    <w:name w:val="text2"/>
    <w:basedOn w:val="Normal"/>
    <w:rsid w:val="00D40F5D"/>
    <w:pPr>
      <w:suppressAutoHyphens/>
      <w:spacing w:before="280" w:after="280"/>
    </w:pPr>
    <w:rPr>
      <w:rFonts w:ascii="Times New Roman" w:hAnsi="Times New Roman"/>
      <w:color w:val="000000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2978</Characters>
  <Application>Microsoft Office Word</Application>
  <DocSecurity>0</DocSecurity>
  <Lines>80</Lines>
  <Paragraphs>41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Oland, Louise</dc:creator>
  <cp:keywords/>
  <dc:description/>
  <cp:lastModifiedBy>Oland, Louise</cp:lastModifiedBy>
  <cp:revision>2</cp:revision>
  <dcterms:created xsi:type="dcterms:W3CDTF">2024-10-11T11:52:00Z</dcterms:created>
  <dcterms:modified xsi:type="dcterms:W3CDTF">2026-01-22T15:07:00Z</dcterms:modified>
</cp:coreProperties>
</file>