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7CEEA" w14:textId="0F33F8F9" w:rsidR="00AA0353" w:rsidRDefault="00C67AAA" w:rsidP="00665BD2">
      <w:pPr>
        <w:pStyle w:val="Default"/>
      </w:pPr>
      <w:r>
        <w:rPr>
          <w:noProof/>
        </w:rPr>
        <w:drawing>
          <wp:anchor distT="0" distB="0" distL="114300" distR="114300" simplePos="0" relativeHeight="251658240" behindDoc="0" locked="0" layoutInCell="1" allowOverlap="1" wp14:anchorId="7677FB2B" wp14:editId="393C8BA6">
            <wp:simplePos x="0" y="0"/>
            <wp:positionH relativeFrom="margin">
              <wp:align>left</wp:align>
            </wp:positionH>
            <wp:positionV relativeFrom="page">
              <wp:posOffset>167005</wp:posOffset>
            </wp:positionV>
            <wp:extent cx="2722245" cy="556260"/>
            <wp:effectExtent l="0" t="0" r="1905" b="0"/>
            <wp:wrapSquare wrapText="bothSides"/>
            <wp:docPr id="16757420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27042" cy="55711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359A38D" w14:textId="77777777" w:rsidR="00AA0353" w:rsidRDefault="00665BD2" w:rsidP="00665BD2">
      <w:pPr>
        <w:pStyle w:val="Default"/>
      </w:pPr>
      <w:r>
        <w:t xml:space="preserve"> </w:t>
      </w:r>
    </w:p>
    <w:p w14:paraId="685D4B28" w14:textId="77777777" w:rsidR="00C67AAA" w:rsidRDefault="00C67AAA" w:rsidP="00AA0353">
      <w:pPr>
        <w:pStyle w:val="Default"/>
        <w:jc w:val="center"/>
        <w:rPr>
          <w:b/>
          <w:bCs/>
          <w:sz w:val="28"/>
          <w:szCs w:val="28"/>
        </w:rPr>
      </w:pPr>
    </w:p>
    <w:p w14:paraId="60E42912" w14:textId="62C63147" w:rsidR="00665BD2" w:rsidRDefault="00665BD2" w:rsidP="00AA0353">
      <w:pPr>
        <w:pStyle w:val="Default"/>
        <w:jc w:val="center"/>
        <w:rPr>
          <w:b/>
          <w:bCs/>
          <w:sz w:val="28"/>
          <w:szCs w:val="28"/>
        </w:rPr>
      </w:pPr>
      <w:r w:rsidRPr="00AA0353">
        <w:rPr>
          <w:b/>
          <w:bCs/>
          <w:sz w:val="28"/>
          <w:szCs w:val="28"/>
        </w:rPr>
        <w:t>PERSON SPECIFICATION</w:t>
      </w:r>
    </w:p>
    <w:p w14:paraId="2C087101" w14:textId="77777777" w:rsidR="00AA0353" w:rsidRPr="00AA0353" w:rsidRDefault="00AA0353" w:rsidP="00AA0353">
      <w:pPr>
        <w:pStyle w:val="Default"/>
        <w:jc w:val="center"/>
        <w:rPr>
          <w:sz w:val="28"/>
          <w:szCs w:val="28"/>
        </w:rPr>
      </w:pPr>
    </w:p>
    <w:p w14:paraId="5AE4088E" w14:textId="77777777" w:rsidR="00665BD2" w:rsidRPr="00AA0353" w:rsidRDefault="00665BD2" w:rsidP="00665BD2">
      <w:pPr>
        <w:pStyle w:val="Default"/>
        <w:rPr>
          <w:sz w:val="22"/>
          <w:szCs w:val="22"/>
        </w:rPr>
      </w:pPr>
      <w:r w:rsidRPr="00AA0353">
        <w:rPr>
          <w:b/>
          <w:bCs/>
          <w:sz w:val="22"/>
          <w:szCs w:val="22"/>
        </w:rPr>
        <w:t xml:space="preserve">Job Title: </w:t>
      </w:r>
      <w:r w:rsidR="00AA0353">
        <w:rPr>
          <w:b/>
          <w:bCs/>
          <w:sz w:val="22"/>
          <w:szCs w:val="22"/>
        </w:rPr>
        <w:tab/>
      </w:r>
      <w:r w:rsidR="00AA0353">
        <w:rPr>
          <w:b/>
          <w:bCs/>
          <w:sz w:val="22"/>
          <w:szCs w:val="22"/>
        </w:rPr>
        <w:tab/>
      </w:r>
      <w:r w:rsidR="00AA0353">
        <w:rPr>
          <w:b/>
          <w:bCs/>
          <w:sz w:val="22"/>
          <w:szCs w:val="22"/>
        </w:rPr>
        <w:tab/>
      </w:r>
      <w:r w:rsidR="00AA0353">
        <w:rPr>
          <w:b/>
          <w:bCs/>
          <w:sz w:val="22"/>
          <w:szCs w:val="22"/>
        </w:rPr>
        <w:tab/>
      </w:r>
      <w:r w:rsidRPr="00AA0353">
        <w:rPr>
          <w:b/>
          <w:bCs/>
          <w:sz w:val="22"/>
          <w:szCs w:val="22"/>
        </w:rPr>
        <w:t xml:space="preserve">Business Support Officer </w:t>
      </w:r>
    </w:p>
    <w:p w14:paraId="79291D94" w14:textId="09776A41" w:rsidR="00665BD2" w:rsidRPr="00AA0353" w:rsidRDefault="00665BD2" w:rsidP="00665BD2">
      <w:pPr>
        <w:pStyle w:val="Default"/>
        <w:rPr>
          <w:sz w:val="22"/>
          <w:szCs w:val="22"/>
        </w:rPr>
      </w:pPr>
      <w:r w:rsidRPr="00AA0353">
        <w:rPr>
          <w:b/>
          <w:bCs/>
          <w:sz w:val="22"/>
          <w:szCs w:val="22"/>
        </w:rPr>
        <w:t xml:space="preserve">Directorate &amp; Section/Unit: </w:t>
      </w:r>
      <w:r w:rsidR="00AA0353">
        <w:rPr>
          <w:b/>
          <w:bCs/>
          <w:sz w:val="22"/>
          <w:szCs w:val="22"/>
        </w:rPr>
        <w:tab/>
      </w:r>
      <w:r w:rsidR="00AA0353">
        <w:rPr>
          <w:b/>
          <w:bCs/>
          <w:sz w:val="22"/>
          <w:szCs w:val="22"/>
        </w:rPr>
        <w:tab/>
      </w:r>
      <w:r w:rsidRPr="00AA0353">
        <w:rPr>
          <w:b/>
          <w:bCs/>
          <w:sz w:val="22"/>
          <w:szCs w:val="22"/>
        </w:rPr>
        <w:t>Children</w:t>
      </w:r>
      <w:r w:rsidR="00E9490C">
        <w:rPr>
          <w:b/>
          <w:bCs/>
          <w:sz w:val="22"/>
          <w:szCs w:val="22"/>
        </w:rPr>
        <w:t>’s Social Care and Safeguarding Services</w:t>
      </w:r>
      <w:r w:rsidRPr="00AA0353">
        <w:rPr>
          <w:b/>
          <w:bCs/>
          <w:sz w:val="22"/>
          <w:szCs w:val="22"/>
        </w:rPr>
        <w:t xml:space="preserve"> </w:t>
      </w:r>
    </w:p>
    <w:p w14:paraId="3960A97B" w14:textId="77777777" w:rsidR="00665BD2" w:rsidRPr="00AA0353" w:rsidRDefault="00665BD2" w:rsidP="00665BD2">
      <w:pPr>
        <w:pStyle w:val="Default"/>
        <w:rPr>
          <w:sz w:val="22"/>
          <w:szCs w:val="22"/>
        </w:rPr>
      </w:pPr>
      <w:r w:rsidRPr="00AA0353">
        <w:rPr>
          <w:b/>
          <w:bCs/>
          <w:sz w:val="22"/>
          <w:szCs w:val="22"/>
        </w:rPr>
        <w:t xml:space="preserve">Salary Grade: </w:t>
      </w:r>
      <w:r w:rsidR="00AA0353">
        <w:rPr>
          <w:b/>
          <w:bCs/>
          <w:sz w:val="22"/>
          <w:szCs w:val="22"/>
        </w:rPr>
        <w:tab/>
      </w:r>
      <w:r w:rsidR="00AA0353">
        <w:rPr>
          <w:b/>
          <w:bCs/>
          <w:sz w:val="22"/>
          <w:szCs w:val="22"/>
        </w:rPr>
        <w:tab/>
      </w:r>
      <w:r w:rsidR="00AA0353">
        <w:rPr>
          <w:b/>
          <w:bCs/>
          <w:sz w:val="22"/>
          <w:szCs w:val="22"/>
        </w:rPr>
        <w:tab/>
      </w:r>
      <w:r w:rsidRPr="00AA0353">
        <w:rPr>
          <w:b/>
          <w:bCs/>
          <w:sz w:val="22"/>
          <w:szCs w:val="22"/>
        </w:rPr>
        <w:t xml:space="preserve">Scale 5 </w:t>
      </w:r>
    </w:p>
    <w:p w14:paraId="4C52B11E" w14:textId="77777777" w:rsidR="00AA0353" w:rsidRDefault="00AA0353" w:rsidP="00665BD2">
      <w:pPr>
        <w:pStyle w:val="Default"/>
        <w:rPr>
          <w:b/>
          <w:bCs/>
          <w:sz w:val="22"/>
          <w:szCs w:val="22"/>
        </w:rPr>
      </w:pPr>
    </w:p>
    <w:p w14:paraId="1B61B925" w14:textId="77777777" w:rsidR="00665BD2" w:rsidRDefault="00665BD2" w:rsidP="00665BD2">
      <w:pPr>
        <w:pStyle w:val="Default"/>
        <w:rPr>
          <w:b/>
          <w:bCs/>
          <w:sz w:val="22"/>
          <w:szCs w:val="22"/>
        </w:rPr>
      </w:pPr>
      <w:r w:rsidRPr="00AA0353">
        <w:rPr>
          <w:b/>
          <w:bCs/>
          <w:sz w:val="22"/>
          <w:szCs w:val="22"/>
        </w:rPr>
        <w:t xml:space="preserve">EXPERIENCE: </w:t>
      </w:r>
    </w:p>
    <w:p w14:paraId="0F0893D7" w14:textId="77777777" w:rsidR="00AA0353" w:rsidRPr="00AA0353" w:rsidRDefault="00AA0353" w:rsidP="00665BD2">
      <w:pPr>
        <w:pStyle w:val="Default"/>
        <w:rPr>
          <w:sz w:val="22"/>
          <w:szCs w:val="22"/>
        </w:rPr>
      </w:pPr>
    </w:p>
    <w:p w14:paraId="571C58F3" w14:textId="77777777" w:rsidR="00665BD2" w:rsidRPr="00AA0353" w:rsidRDefault="00665BD2" w:rsidP="00665BD2">
      <w:pPr>
        <w:pStyle w:val="Default"/>
        <w:rPr>
          <w:sz w:val="22"/>
          <w:szCs w:val="22"/>
        </w:rPr>
      </w:pPr>
      <w:r w:rsidRPr="00AA0353">
        <w:rPr>
          <w:sz w:val="22"/>
          <w:szCs w:val="22"/>
        </w:rPr>
        <w:t xml:space="preserve">It is </w:t>
      </w:r>
      <w:r w:rsidRPr="00AA0353">
        <w:rPr>
          <w:b/>
          <w:bCs/>
          <w:sz w:val="22"/>
          <w:szCs w:val="22"/>
        </w:rPr>
        <w:t xml:space="preserve">essential </w:t>
      </w:r>
      <w:r w:rsidRPr="00AA0353">
        <w:rPr>
          <w:sz w:val="22"/>
          <w:szCs w:val="22"/>
        </w:rPr>
        <w:t xml:space="preserve">that the post holder has: </w:t>
      </w:r>
    </w:p>
    <w:p w14:paraId="758D44CE" w14:textId="77777777" w:rsidR="00665BD2" w:rsidRPr="00AA0353" w:rsidRDefault="00665BD2" w:rsidP="00AA0353">
      <w:pPr>
        <w:pStyle w:val="Default"/>
        <w:numPr>
          <w:ilvl w:val="0"/>
          <w:numId w:val="1"/>
        </w:numPr>
        <w:spacing w:after="33"/>
        <w:rPr>
          <w:sz w:val="22"/>
          <w:szCs w:val="22"/>
        </w:rPr>
      </w:pPr>
      <w:r w:rsidRPr="00AA0353">
        <w:rPr>
          <w:sz w:val="22"/>
          <w:szCs w:val="22"/>
        </w:rPr>
        <w:t xml:space="preserve">Significant experience of working in children’s social care or similar environment. </w:t>
      </w:r>
    </w:p>
    <w:p w14:paraId="47958D91" w14:textId="77777777" w:rsidR="00AA0353" w:rsidRDefault="00665BD2" w:rsidP="00665BD2">
      <w:pPr>
        <w:pStyle w:val="Default"/>
        <w:numPr>
          <w:ilvl w:val="0"/>
          <w:numId w:val="1"/>
        </w:numPr>
        <w:spacing w:after="33"/>
        <w:rPr>
          <w:sz w:val="22"/>
          <w:szCs w:val="22"/>
        </w:rPr>
      </w:pPr>
      <w:r w:rsidRPr="00AA0353">
        <w:rPr>
          <w:sz w:val="22"/>
          <w:szCs w:val="22"/>
        </w:rPr>
        <w:t xml:space="preserve">Considerable experience working in a role responsible for co-ordinating activities.  </w:t>
      </w:r>
    </w:p>
    <w:p w14:paraId="4F64E1E5" w14:textId="77777777" w:rsidR="00665BD2" w:rsidRPr="00AA0353" w:rsidRDefault="00665BD2" w:rsidP="00665BD2">
      <w:pPr>
        <w:pStyle w:val="Default"/>
        <w:numPr>
          <w:ilvl w:val="0"/>
          <w:numId w:val="1"/>
        </w:numPr>
        <w:spacing w:after="33"/>
        <w:rPr>
          <w:sz w:val="22"/>
          <w:szCs w:val="22"/>
        </w:rPr>
      </w:pPr>
      <w:r w:rsidRPr="00AA0353">
        <w:rPr>
          <w:sz w:val="22"/>
          <w:szCs w:val="22"/>
        </w:rPr>
        <w:t xml:space="preserve">Demonstrable computing experience, especially in the use of software packages of MS Office including the use of spreadsheets and databases. </w:t>
      </w:r>
    </w:p>
    <w:p w14:paraId="6C3AEF72" w14:textId="77777777" w:rsidR="00665BD2" w:rsidRPr="00AA0353" w:rsidRDefault="00665BD2" w:rsidP="00665BD2">
      <w:pPr>
        <w:pStyle w:val="Default"/>
        <w:rPr>
          <w:sz w:val="22"/>
          <w:szCs w:val="22"/>
        </w:rPr>
      </w:pPr>
    </w:p>
    <w:p w14:paraId="2C00DFC7" w14:textId="77777777" w:rsidR="00665BD2" w:rsidRPr="00AA0353" w:rsidRDefault="00665BD2" w:rsidP="00665BD2">
      <w:pPr>
        <w:pStyle w:val="Default"/>
        <w:rPr>
          <w:sz w:val="22"/>
          <w:szCs w:val="22"/>
        </w:rPr>
      </w:pPr>
      <w:r w:rsidRPr="00AA0353">
        <w:rPr>
          <w:sz w:val="22"/>
          <w:szCs w:val="22"/>
        </w:rPr>
        <w:t xml:space="preserve">It is </w:t>
      </w:r>
      <w:r w:rsidRPr="00AA0353">
        <w:rPr>
          <w:b/>
          <w:bCs/>
          <w:sz w:val="22"/>
          <w:szCs w:val="22"/>
        </w:rPr>
        <w:t xml:space="preserve">desirable </w:t>
      </w:r>
      <w:r w:rsidRPr="00AA0353">
        <w:rPr>
          <w:sz w:val="22"/>
          <w:szCs w:val="22"/>
        </w:rPr>
        <w:t xml:space="preserve">that the post holder has: </w:t>
      </w:r>
    </w:p>
    <w:p w14:paraId="38959668" w14:textId="77777777" w:rsidR="00665BD2" w:rsidRPr="00AA0353" w:rsidRDefault="00665BD2" w:rsidP="00AA0353">
      <w:pPr>
        <w:pStyle w:val="Default"/>
        <w:numPr>
          <w:ilvl w:val="0"/>
          <w:numId w:val="2"/>
        </w:numPr>
        <w:spacing w:after="30"/>
        <w:rPr>
          <w:sz w:val="22"/>
          <w:szCs w:val="22"/>
        </w:rPr>
      </w:pPr>
      <w:r w:rsidRPr="00AA0353">
        <w:rPr>
          <w:sz w:val="22"/>
          <w:szCs w:val="22"/>
        </w:rPr>
        <w:t xml:space="preserve">Considerable experience working in a role with lead responsibility for outcomes. </w:t>
      </w:r>
    </w:p>
    <w:p w14:paraId="5DB7E7B3" w14:textId="77777777" w:rsidR="00665BD2" w:rsidRPr="00AA0353" w:rsidRDefault="00665BD2" w:rsidP="00AA0353">
      <w:pPr>
        <w:pStyle w:val="Default"/>
        <w:numPr>
          <w:ilvl w:val="0"/>
          <w:numId w:val="2"/>
        </w:numPr>
        <w:spacing w:after="30"/>
        <w:rPr>
          <w:sz w:val="22"/>
          <w:szCs w:val="22"/>
        </w:rPr>
      </w:pPr>
      <w:r w:rsidRPr="00AA0353">
        <w:rPr>
          <w:sz w:val="22"/>
          <w:szCs w:val="22"/>
        </w:rPr>
        <w:t xml:space="preserve">Experience working on projects in collaboration with others. </w:t>
      </w:r>
    </w:p>
    <w:p w14:paraId="7340A8A6" w14:textId="77777777" w:rsidR="00665BD2" w:rsidRPr="00AA0353" w:rsidRDefault="00665BD2" w:rsidP="00AA0353">
      <w:pPr>
        <w:pStyle w:val="Default"/>
        <w:numPr>
          <w:ilvl w:val="0"/>
          <w:numId w:val="2"/>
        </w:numPr>
        <w:rPr>
          <w:sz w:val="22"/>
          <w:szCs w:val="22"/>
        </w:rPr>
      </w:pPr>
      <w:r w:rsidRPr="00AA0353">
        <w:rPr>
          <w:sz w:val="22"/>
          <w:szCs w:val="22"/>
        </w:rPr>
        <w:t xml:space="preserve">Experience of managing budgets. </w:t>
      </w:r>
    </w:p>
    <w:p w14:paraId="1292D45B" w14:textId="77777777" w:rsidR="00665BD2" w:rsidRPr="00AA0353" w:rsidRDefault="00665BD2" w:rsidP="00665BD2">
      <w:pPr>
        <w:pStyle w:val="Default"/>
        <w:rPr>
          <w:sz w:val="22"/>
          <w:szCs w:val="22"/>
        </w:rPr>
      </w:pPr>
    </w:p>
    <w:p w14:paraId="25E957D7" w14:textId="77777777" w:rsidR="00665BD2" w:rsidRDefault="00665BD2" w:rsidP="00665BD2">
      <w:pPr>
        <w:pStyle w:val="Default"/>
        <w:rPr>
          <w:b/>
          <w:bCs/>
          <w:sz w:val="22"/>
          <w:szCs w:val="22"/>
        </w:rPr>
      </w:pPr>
      <w:r w:rsidRPr="00AA0353">
        <w:rPr>
          <w:b/>
          <w:bCs/>
          <w:sz w:val="22"/>
          <w:szCs w:val="22"/>
        </w:rPr>
        <w:t xml:space="preserve">KNOWLEDGE, SKILLS AND ABILITIES: </w:t>
      </w:r>
    </w:p>
    <w:p w14:paraId="03DB901A" w14:textId="77777777" w:rsidR="00AA0353" w:rsidRPr="00AA0353" w:rsidRDefault="00AA0353" w:rsidP="00665BD2">
      <w:pPr>
        <w:pStyle w:val="Default"/>
        <w:rPr>
          <w:sz w:val="22"/>
          <w:szCs w:val="22"/>
        </w:rPr>
      </w:pPr>
    </w:p>
    <w:p w14:paraId="1933E361" w14:textId="77777777" w:rsidR="00AA0353" w:rsidRDefault="00665BD2" w:rsidP="00AA0353">
      <w:pPr>
        <w:pStyle w:val="Default"/>
        <w:rPr>
          <w:sz w:val="22"/>
          <w:szCs w:val="22"/>
        </w:rPr>
      </w:pPr>
      <w:r w:rsidRPr="00AA0353">
        <w:rPr>
          <w:sz w:val="22"/>
          <w:szCs w:val="22"/>
        </w:rPr>
        <w:t xml:space="preserve">It is </w:t>
      </w:r>
      <w:r w:rsidRPr="00AA0353">
        <w:rPr>
          <w:b/>
          <w:bCs/>
          <w:sz w:val="22"/>
          <w:szCs w:val="22"/>
        </w:rPr>
        <w:t xml:space="preserve">essential </w:t>
      </w:r>
      <w:r w:rsidRPr="00AA0353">
        <w:rPr>
          <w:sz w:val="22"/>
          <w:szCs w:val="22"/>
        </w:rPr>
        <w:t xml:space="preserve">that the post holder has:  </w:t>
      </w:r>
    </w:p>
    <w:p w14:paraId="76A6C0F9" w14:textId="77777777" w:rsidR="00665BD2" w:rsidRPr="00AA0353" w:rsidRDefault="00665BD2" w:rsidP="00AA0353">
      <w:pPr>
        <w:pStyle w:val="Default"/>
        <w:numPr>
          <w:ilvl w:val="0"/>
          <w:numId w:val="3"/>
        </w:numPr>
        <w:rPr>
          <w:sz w:val="22"/>
          <w:szCs w:val="22"/>
        </w:rPr>
      </w:pPr>
      <w:r w:rsidRPr="00AA0353">
        <w:rPr>
          <w:sz w:val="22"/>
          <w:szCs w:val="22"/>
        </w:rPr>
        <w:t xml:space="preserve">Knowledge of issues relevant to children’s safeguarding and the ability to apply this knowledge. </w:t>
      </w:r>
    </w:p>
    <w:p w14:paraId="76460E42" w14:textId="77777777" w:rsidR="00665BD2" w:rsidRPr="00AA0353" w:rsidRDefault="00665BD2" w:rsidP="00AA0353">
      <w:pPr>
        <w:pStyle w:val="Default"/>
        <w:numPr>
          <w:ilvl w:val="0"/>
          <w:numId w:val="3"/>
        </w:numPr>
        <w:spacing w:after="31"/>
        <w:rPr>
          <w:sz w:val="22"/>
          <w:szCs w:val="22"/>
        </w:rPr>
      </w:pPr>
      <w:r w:rsidRPr="00AA0353">
        <w:rPr>
          <w:sz w:val="22"/>
          <w:szCs w:val="22"/>
        </w:rPr>
        <w:t xml:space="preserve">An ability to extract, present and convey accurate information and to disseminate such information where required. </w:t>
      </w:r>
    </w:p>
    <w:p w14:paraId="789DF947" w14:textId="77777777" w:rsidR="00665BD2" w:rsidRPr="00AA0353" w:rsidRDefault="00665BD2" w:rsidP="00AA0353">
      <w:pPr>
        <w:pStyle w:val="Default"/>
        <w:numPr>
          <w:ilvl w:val="0"/>
          <w:numId w:val="3"/>
        </w:numPr>
        <w:spacing w:after="31"/>
        <w:rPr>
          <w:sz w:val="22"/>
          <w:szCs w:val="22"/>
        </w:rPr>
      </w:pPr>
      <w:r w:rsidRPr="00AA0353">
        <w:rPr>
          <w:sz w:val="22"/>
          <w:szCs w:val="22"/>
        </w:rPr>
        <w:t xml:space="preserve">An ability to influence and negotiate with a range of staff and representatives from partner organisations and agencies. </w:t>
      </w:r>
    </w:p>
    <w:p w14:paraId="5F710A02" w14:textId="77777777" w:rsidR="00665BD2" w:rsidRPr="00AA0353" w:rsidRDefault="00665BD2" w:rsidP="00AA0353">
      <w:pPr>
        <w:pStyle w:val="Default"/>
        <w:numPr>
          <w:ilvl w:val="0"/>
          <w:numId w:val="3"/>
        </w:numPr>
        <w:spacing w:after="31"/>
        <w:rPr>
          <w:sz w:val="22"/>
          <w:szCs w:val="22"/>
        </w:rPr>
      </w:pPr>
      <w:r w:rsidRPr="00AA0353">
        <w:rPr>
          <w:sz w:val="22"/>
          <w:szCs w:val="22"/>
        </w:rPr>
        <w:t xml:space="preserve">The confidence to make decisions that resolve blocks to the delivery of the service. </w:t>
      </w:r>
    </w:p>
    <w:p w14:paraId="0E99DA41" w14:textId="77777777" w:rsidR="00AA0353" w:rsidRDefault="00665BD2" w:rsidP="00665BD2">
      <w:pPr>
        <w:pStyle w:val="Default"/>
        <w:numPr>
          <w:ilvl w:val="0"/>
          <w:numId w:val="3"/>
        </w:numPr>
        <w:spacing w:after="31"/>
        <w:rPr>
          <w:sz w:val="22"/>
          <w:szCs w:val="22"/>
        </w:rPr>
      </w:pPr>
      <w:r w:rsidRPr="00AA0353">
        <w:rPr>
          <w:sz w:val="22"/>
          <w:szCs w:val="22"/>
        </w:rPr>
        <w:t xml:space="preserve">A polite, efficient manner particularly when working under pressure and in circumstances where interruption may be </w:t>
      </w:r>
      <w:proofErr w:type="gramStart"/>
      <w:r w:rsidRPr="00AA0353">
        <w:rPr>
          <w:sz w:val="22"/>
          <w:szCs w:val="22"/>
        </w:rPr>
        <w:t>common place</w:t>
      </w:r>
      <w:proofErr w:type="gramEnd"/>
      <w:r w:rsidRPr="00AA0353">
        <w:rPr>
          <w:sz w:val="22"/>
          <w:szCs w:val="22"/>
        </w:rPr>
        <w:t xml:space="preserve">.  </w:t>
      </w:r>
    </w:p>
    <w:p w14:paraId="3F5695D4" w14:textId="77777777" w:rsidR="00665BD2" w:rsidRPr="00AA0353" w:rsidRDefault="00665BD2" w:rsidP="00665BD2">
      <w:pPr>
        <w:pStyle w:val="Default"/>
        <w:numPr>
          <w:ilvl w:val="0"/>
          <w:numId w:val="3"/>
        </w:numPr>
        <w:spacing w:after="31"/>
        <w:rPr>
          <w:sz w:val="22"/>
          <w:szCs w:val="22"/>
        </w:rPr>
      </w:pPr>
      <w:r w:rsidRPr="00AA0353">
        <w:rPr>
          <w:sz w:val="22"/>
          <w:szCs w:val="22"/>
        </w:rPr>
        <w:t xml:space="preserve">The ability to recognise, acknowledge and have regard to confidential and sensitive matters including child protection. </w:t>
      </w:r>
    </w:p>
    <w:p w14:paraId="77BEB1EA" w14:textId="77777777" w:rsidR="00665BD2" w:rsidRPr="00AA0353" w:rsidRDefault="00665BD2" w:rsidP="00AA0353">
      <w:pPr>
        <w:pStyle w:val="Default"/>
        <w:numPr>
          <w:ilvl w:val="0"/>
          <w:numId w:val="3"/>
        </w:numPr>
        <w:rPr>
          <w:sz w:val="22"/>
          <w:szCs w:val="22"/>
        </w:rPr>
      </w:pPr>
      <w:r w:rsidRPr="00AA0353">
        <w:rPr>
          <w:sz w:val="22"/>
          <w:szCs w:val="22"/>
        </w:rPr>
        <w:t xml:space="preserve">A willingness to enhance personal performance by seeking out constructive feedback, gaining insight and awareness of personal strengths and challenges. </w:t>
      </w:r>
    </w:p>
    <w:p w14:paraId="69BC5E48" w14:textId="77777777" w:rsidR="00665BD2" w:rsidRPr="00AA0353" w:rsidRDefault="00665BD2" w:rsidP="00665BD2">
      <w:pPr>
        <w:pStyle w:val="Default"/>
        <w:rPr>
          <w:sz w:val="22"/>
          <w:szCs w:val="22"/>
        </w:rPr>
      </w:pPr>
    </w:p>
    <w:p w14:paraId="7A79EF28" w14:textId="77777777" w:rsidR="00665BD2" w:rsidRDefault="00665BD2" w:rsidP="00665BD2">
      <w:pPr>
        <w:pStyle w:val="Default"/>
        <w:rPr>
          <w:b/>
          <w:bCs/>
          <w:sz w:val="22"/>
          <w:szCs w:val="22"/>
        </w:rPr>
      </w:pPr>
      <w:r w:rsidRPr="00AA0353">
        <w:rPr>
          <w:b/>
          <w:bCs/>
          <w:sz w:val="22"/>
          <w:szCs w:val="22"/>
        </w:rPr>
        <w:t xml:space="preserve">QUALIFICATIONS/TRAINING &amp; DEVELOPMENT: </w:t>
      </w:r>
    </w:p>
    <w:p w14:paraId="32D8CD2A" w14:textId="77777777" w:rsidR="00AA0353" w:rsidRPr="00AA0353" w:rsidRDefault="00AA0353" w:rsidP="00665BD2">
      <w:pPr>
        <w:pStyle w:val="Default"/>
        <w:rPr>
          <w:sz w:val="22"/>
          <w:szCs w:val="22"/>
        </w:rPr>
      </w:pPr>
    </w:p>
    <w:p w14:paraId="42439302" w14:textId="77777777" w:rsidR="00AA0353" w:rsidRDefault="00665BD2" w:rsidP="00665BD2">
      <w:pPr>
        <w:pStyle w:val="Default"/>
        <w:rPr>
          <w:sz w:val="22"/>
          <w:szCs w:val="22"/>
        </w:rPr>
      </w:pPr>
      <w:r w:rsidRPr="00AA0353">
        <w:rPr>
          <w:sz w:val="22"/>
          <w:szCs w:val="22"/>
        </w:rPr>
        <w:t xml:space="preserve">It is </w:t>
      </w:r>
      <w:r w:rsidRPr="00AA0353">
        <w:rPr>
          <w:b/>
          <w:bCs/>
          <w:sz w:val="22"/>
          <w:szCs w:val="22"/>
        </w:rPr>
        <w:t xml:space="preserve">essential </w:t>
      </w:r>
      <w:r w:rsidRPr="00AA0353">
        <w:rPr>
          <w:sz w:val="22"/>
          <w:szCs w:val="22"/>
        </w:rPr>
        <w:t xml:space="preserve">that the post holder has: </w:t>
      </w:r>
    </w:p>
    <w:p w14:paraId="356B89E5" w14:textId="77777777" w:rsidR="00665BD2" w:rsidRPr="00AA0353" w:rsidRDefault="00665BD2" w:rsidP="00AA0353">
      <w:pPr>
        <w:pStyle w:val="Default"/>
        <w:numPr>
          <w:ilvl w:val="0"/>
          <w:numId w:val="4"/>
        </w:numPr>
        <w:rPr>
          <w:sz w:val="22"/>
          <w:szCs w:val="22"/>
        </w:rPr>
      </w:pPr>
      <w:r w:rsidRPr="00AA0353">
        <w:rPr>
          <w:sz w:val="22"/>
          <w:szCs w:val="22"/>
        </w:rPr>
        <w:t xml:space="preserve">Educated to NVQ Level 3 in a relevant subject or equivalent. </w:t>
      </w:r>
    </w:p>
    <w:p w14:paraId="7995EBAE" w14:textId="77777777" w:rsidR="00665BD2" w:rsidRPr="00AA0353" w:rsidRDefault="00665BD2" w:rsidP="00665BD2">
      <w:pPr>
        <w:pStyle w:val="Default"/>
        <w:rPr>
          <w:sz w:val="22"/>
          <w:szCs w:val="22"/>
        </w:rPr>
      </w:pPr>
    </w:p>
    <w:p w14:paraId="077F7C15" w14:textId="77777777" w:rsidR="00AA0353" w:rsidRDefault="00665BD2" w:rsidP="00665BD2">
      <w:pPr>
        <w:pStyle w:val="Default"/>
        <w:rPr>
          <w:sz w:val="22"/>
          <w:szCs w:val="22"/>
        </w:rPr>
      </w:pPr>
      <w:r w:rsidRPr="00AA0353">
        <w:rPr>
          <w:sz w:val="22"/>
          <w:szCs w:val="22"/>
        </w:rPr>
        <w:t xml:space="preserve">It is </w:t>
      </w:r>
      <w:r w:rsidRPr="00AA0353">
        <w:rPr>
          <w:b/>
          <w:bCs/>
          <w:sz w:val="22"/>
          <w:szCs w:val="22"/>
        </w:rPr>
        <w:t xml:space="preserve">desirable </w:t>
      </w:r>
      <w:r w:rsidRPr="00AA0353">
        <w:rPr>
          <w:sz w:val="22"/>
          <w:szCs w:val="22"/>
        </w:rPr>
        <w:t xml:space="preserve">that the post holder has: </w:t>
      </w:r>
    </w:p>
    <w:p w14:paraId="40C7ED7F" w14:textId="77777777" w:rsidR="00665BD2" w:rsidRPr="00AA0353" w:rsidRDefault="00665BD2" w:rsidP="00AA0353">
      <w:pPr>
        <w:pStyle w:val="Default"/>
        <w:numPr>
          <w:ilvl w:val="0"/>
          <w:numId w:val="4"/>
        </w:numPr>
        <w:rPr>
          <w:sz w:val="22"/>
          <w:szCs w:val="22"/>
        </w:rPr>
      </w:pPr>
      <w:r w:rsidRPr="00AA0353">
        <w:rPr>
          <w:sz w:val="22"/>
          <w:szCs w:val="22"/>
        </w:rPr>
        <w:t xml:space="preserve">ECDL / IT qualification/certificate </w:t>
      </w:r>
    </w:p>
    <w:p w14:paraId="50EEFFFF" w14:textId="77777777" w:rsidR="00665BD2" w:rsidRDefault="00665BD2" w:rsidP="00665BD2">
      <w:pPr>
        <w:pStyle w:val="Default"/>
        <w:pageBreakBefore/>
        <w:rPr>
          <w:b/>
          <w:bCs/>
          <w:sz w:val="23"/>
          <w:szCs w:val="23"/>
        </w:rPr>
      </w:pPr>
      <w:r w:rsidRPr="00AA0353">
        <w:rPr>
          <w:b/>
          <w:bCs/>
          <w:sz w:val="22"/>
          <w:szCs w:val="22"/>
        </w:rPr>
        <w:lastRenderedPageBreak/>
        <w:t>ADDITIONAL INFORMATION</w:t>
      </w:r>
      <w:r>
        <w:rPr>
          <w:b/>
          <w:bCs/>
          <w:sz w:val="23"/>
          <w:szCs w:val="23"/>
        </w:rPr>
        <w:t xml:space="preserve">: </w:t>
      </w:r>
    </w:p>
    <w:p w14:paraId="7BDFB1D3" w14:textId="77777777" w:rsidR="00AA0353" w:rsidRDefault="00AA0353" w:rsidP="00AA0353">
      <w:pPr>
        <w:pStyle w:val="Default"/>
        <w:rPr>
          <w:sz w:val="23"/>
          <w:szCs w:val="23"/>
        </w:rPr>
      </w:pPr>
      <w:r w:rsidRPr="00AA0353">
        <w:rPr>
          <w:sz w:val="22"/>
          <w:szCs w:val="22"/>
        </w:rPr>
        <w:t>This is a demanding role and the job</w:t>
      </w:r>
      <w:r>
        <w:rPr>
          <w:sz w:val="22"/>
          <w:szCs w:val="22"/>
        </w:rPr>
        <w:t xml:space="preserve"> </w:t>
      </w:r>
      <w:r w:rsidRPr="00AA0353">
        <w:rPr>
          <w:sz w:val="22"/>
          <w:szCs w:val="22"/>
        </w:rPr>
        <w:t>holder must be capable of responding positively to the significant scrutiny for Children's Services. The job holder must be able to work flexibly to deliver the requirements of the job. Travel throughout the County is required.</w:t>
      </w:r>
      <w:r>
        <w:rPr>
          <w:sz w:val="23"/>
          <w:szCs w:val="23"/>
        </w:rPr>
        <w:t xml:space="preserve">    </w:t>
      </w:r>
    </w:p>
    <w:tbl>
      <w:tblPr>
        <w:tblW w:w="0" w:type="auto"/>
        <w:tblBorders>
          <w:top w:val="nil"/>
          <w:left w:val="nil"/>
          <w:bottom w:val="nil"/>
          <w:right w:val="nil"/>
        </w:tblBorders>
        <w:tblLayout w:type="fixed"/>
        <w:tblLook w:val="0000" w:firstRow="0" w:lastRow="0" w:firstColumn="0" w:lastColumn="0" w:noHBand="0" w:noVBand="0"/>
      </w:tblPr>
      <w:tblGrid>
        <w:gridCol w:w="4152"/>
        <w:gridCol w:w="4153"/>
      </w:tblGrid>
      <w:tr w:rsidR="00665BD2" w14:paraId="4D99692E" w14:textId="77777777" w:rsidTr="0089414E">
        <w:trPr>
          <w:trHeight w:val="75"/>
        </w:trPr>
        <w:tc>
          <w:tcPr>
            <w:tcW w:w="4152" w:type="dxa"/>
          </w:tcPr>
          <w:p w14:paraId="4FB5E3D6" w14:textId="77777777" w:rsidR="00AA0353" w:rsidRDefault="00AA0353">
            <w:pPr>
              <w:pStyle w:val="Default"/>
              <w:rPr>
                <w:sz w:val="23"/>
                <w:szCs w:val="23"/>
              </w:rPr>
            </w:pPr>
          </w:p>
          <w:p w14:paraId="0FF27012" w14:textId="77777777" w:rsidR="00665BD2" w:rsidRDefault="00665BD2">
            <w:pPr>
              <w:pStyle w:val="Default"/>
              <w:rPr>
                <w:sz w:val="16"/>
                <w:szCs w:val="16"/>
              </w:rPr>
            </w:pPr>
            <w:r>
              <w:rPr>
                <w:b/>
                <w:bCs/>
                <w:sz w:val="16"/>
                <w:szCs w:val="16"/>
              </w:rPr>
              <w:t xml:space="preserve">Author: Siobhan </w:t>
            </w:r>
            <w:proofErr w:type="gramStart"/>
            <w:r>
              <w:rPr>
                <w:b/>
                <w:bCs/>
                <w:sz w:val="16"/>
                <w:szCs w:val="16"/>
              </w:rPr>
              <w:t xml:space="preserve">Williams </w:t>
            </w:r>
            <w:r w:rsidR="00AA0353">
              <w:rPr>
                <w:b/>
                <w:bCs/>
                <w:sz w:val="16"/>
                <w:szCs w:val="16"/>
              </w:rPr>
              <w:t xml:space="preserve"> Date</w:t>
            </w:r>
            <w:proofErr w:type="gramEnd"/>
            <w:r w:rsidR="00AA0353">
              <w:rPr>
                <w:b/>
                <w:bCs/>
                <w:sz w:val="16"/>
                <w:szCs w:val="16"/>
              </w:rPr>
              <w:t>: December 2012</w:t>
            </w:r>
          </w:p>
        </w:tc>
        <w:tc>
          <w:tcPr>
            <w:tcW w:w="4153" w:type="dxa"/>
          </w:tcPr>
          <w:p w14:paraId="62C22885" w14:textId="77777777" w:rsidR="00665BD2" w:rsidRDefault="00665BD2">
            <w:pPr>
              <w:pStyle w:val="Default"/>
              <w:rPr>
                <w:sz w:val="16"/>
                <w:szCs w:val="16"/>
              </w:rPr>
            </w:pPr>
          </w:p>
        </w:tc>
      </w:tr>
      <w:tr w:rsidR="00665BD2" w14:paraId="69182BC2" w14:textId="77777777">
        <w:trPr>
          <w:trHeight w:val="75"/>
        </w:trPr>
        <w:tc>
          <w:tcPr>
            <w:tcW w:w="8305" w:type="dxa"/>
            <w:gridSpan w:val="2"/>
          </w:tcPr>
          <w:p w14:paraId="1164F503" w14:textId="77777777" w:rsidR="00665BD2" w:rsidRDefault="00665BD2">
            <w:pPr>
              <w:pStyle w:val="Default"/>
              <w:rPr>
                <w:sz w:val="16"/>
                <w:szCs w:val="16"/>
              </w:rPr>
            </w:pPr>
            <w:r>
              <w:rPr>
                <w:b/>
                <w:bCs/>
                <w:sz w:val="16"/>
                <w:szCs w:val="16"/>
              </w:rPr>
              <w:t xml:space="preserve">Date of grading confirmation: March 2013 </w:t>
            </w:r>
          </w:p>
        </w:tc>
      </w:tr>
      <w:tr w:rsidR="00AA0353" w14:paraId="2897D49A" w14:textId="77777777">
        <w:trPr>
          <w:trHeight w:val="75"/>
        </w:trPr>
        <w:tc>
          <w:tcPr>
            <w:tcW w:w="8305" w:type="dxa"/>
            <w:gridSpan w:val="2"/>
          </w:tcPr>
          <w:p w14:paraId="5F53B01B" w14:textId="77777777" w:rsidR="00AA0353" w:rsidRDefault="00AA0353">
            <w:pPr>
              <w:pStyle w:val="Default"/>
              <w:rPr>
                <w:b/>
                <w:bCs/>
                <w:sz w:val="16"/>
                <w:szCs w:val="16"/>
              </w:rPr>
            </w:pPr>
          </w:p>
        </w:tc>
      </w:tr>
    </w:tbl>
    <w:p w14:paraId="63C3D4C9" w14:textId="77777777" w:rsidR="0067699C" w:rsidRPr="00FA426A" w:rsidRDefault="0067699C" w:rsidP="006B705F">
      <w:pPr>
        <w:spacing w:after="0" w:line="240" w:lineRule="auto"/>
        <w:rPr>
          <w:rFonts w:ascii="Arial" w:hAnsi="Arial" w:cs="Arial"/>
          <w:sz w:val="23"/>
          <w:szCs w:val="23"/>
        </w:rPr>
      </w:pPr>
    </w:p>
    <w:sectPr w:rsidR="0067699C" w:rsidRPr="00FA426A" w:rsidSect="00AA035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A21CE"/>
    <w:multiLevelType w:val="hybridMultilevel"/>
    <w:tmpl w:val="F2427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7FC3205"/>
    <w:multiLevelType w:val="hybridMultilevel"/>
    <w:tmpl w:val="7B2CE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9795223"/>
    <w:multiLevelType w:val="hybridMultilevel"/>
    <w:tmpl w:val="76E83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B717F63"/>
    <w:multiLevelType w:val="hybridMultilevel"/>
    <w:tmpl w:val="DA5A64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08703190">
    <w:abstractNumId w:val="3"/>
  </w:num>
  <w:num w:numId="2" w16cid:durableId="1658461288">
    <w:abstractNumId w:val="1"/>
  </w:num>
  <w:num w:numId="3" w16cid:durableId="1437408570">
    <w:abstractNumId w:val="2"/>
  </w:num>
  <w:num w:numId="4" w16cid:durableId="11737631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BD2"/>
    <w:rsid w:val="0002362F"/>
    <w:rsid w:val="000A49FA"/>
    <w:rsid w:val="002141ED"/>
    <w:rsid w:val="00357216"/>
    <w:rsid w:val="00410A8D"/>
    <w:rsid w:val="00577D69"/>
    <w:rsid w:val="00665BD2"/>
    <w:rsid w:val="0067699C"/>
    <w:rsid w:val="006B705F"/>
    <w:rsid w:val="006E098E"/>
    <w:rsid w:val="0089414E"/>
    <w:rsid w:val="009525D6"/>
    <w:rsid w:val="00AA0353"/>
    <w:rsid w:val="00AF4F2A"/>
    <w:rsid w:val="00BB3324"/>
    <w:rsid w:val="00C67AAA"/>
    <w:rsid w:val="00E9490C"/>
    <w:rsid w:val="00FA426A"/>
    <w:rsid w:val="00FC2EA6"/>
    <w:rsid w:val="00FF71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8E8F6F2"/>
  <w15:docId w15:val="{27FF7195-A69E-43E2-83E2-9D95B2C96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65BD2"/>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AA03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035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2E406C-0AEA-445C-BB81-86D1A78476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341</Words>
  <Characters>1948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Worcestershire County Council</Company>
  <LinksUpToDate>false</LinksUpToDate>
  <CharactersWithSpaces>2285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Stevens, Joanne (Res)</dc:creator>
  <cp:lastModifiedBy>Gorton, Mark</cp:lastModifiedBy>
  <cp:revision>2</cp:revision>
  <dcterms:created xsi:type="dcterms:W3CDTF">2025-01-15T11:36:00Z</dcterms:created>
  <dcterms:modified xsi:type="dcterms:W3CDTF">2025-01-15T11:36:00Z</dcterms:modified>
</cp:coreProperties>
</file>